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37" w:rsidRPr="00B24514" w:rsidRDefault="00717837">
      <w:pPr>
        <w:rPr>
          <w:sz w:val="24"/>
          <w:szCs w:val="24"/>
        </w:rPr>
      </w:pPr>
      <w:r w:rsidRPr="00B24514">
        <w:rPr>
          <w:sz w:val="24"/>
          <w:szCs w:val="24"/>
        </w:rPr>
        <w:t>Mit wohlwollender Verwunderung nehmen wir</w:t>
      </w:r>
      <w:r w:rsidR="001470A0" w:rsidRPr="00B24514">
        <w:rPr>
          <w:sz w:val="24"/>
          <w:szCs w:val="24"/>
        </w:rPr>
        <w:t>, die Landesfachgruppe BBS der GEW</w:t>
      </w:r>
      <w:r w:rsidR="00AB3245">
        <w:rPr>
          <w:sz w:val="24"/>
          <w:szCs w:val="24"/>
        </w:rPr>
        <w:t xml:space="preserve"> und der Vo</w:t>
      </w:r>
      <w:r w:rsidR="00FA091A">
        <w:rPr>
          <w:sz w:val="24"/>
          <w:szCs w:val="24"/>
        </w:rPr>
        <w:t>r</w:t>
      </w:r>
      <w:r w:rsidR="00AB3245">
        <w:rPr>
          <w:sz w:val="24"/>
          <w:szCs w:val="24"/>
        </w:rPr>
        <w:t>standsbereich Berufliche Bildung &amp; Weiterbildung</w:t>
      </w:r>
      <w:r w:rsidR="00C12CA9">
        <w:rPr>
          <w:sz w:val="24"/>
          <w:szCs w:val="24"/>
        </w:rPr>
        <w:t>,</w:t>
      </w:r>
      <w:r w:rsidRPr="00B24514">
        <w:rPr>
          <w:sz w:val="24"/>
          <w:szCs w:val="24"/>
        </w:rPr>
        <w:t xml:space="preserve"> Kenntnis von der Pressemeldung </w:t>
      </w:r>
      <w:r w:rsidR="001470A0" w:rsidRPr="00B24514">
        <w:rPr>
          <w:sz w:val="24"/>
          <w:szCs w:val="24"/>
        </w:rPr>
        <w:t xml:space="preserve">vom 27.12.2016 </w:t>
      </w:r>
      <w:r w:rsidRPr="00B24514">
        <w:rPr>
          <w:sz w:val="24"/>
          <w:szCs w:val="24"/>
        </w:rPr>
        <w:t>der neuen Bildungsministerin</w:t>
      </w:r>
      <w:r w:rsidR="00FA091A">
        <w:rPr>
          <w:sz w:val="24"/>
          <w:szCs w:val="24"/>
        </w:rPr>
        <w:t xml:space="preserve"> Dr. </w:t>
      </w:r>
      <w:proofErr w:type="spellStart"/>
      <w:r w:rsidR="00FA091A">
        <w:rPr>
          <w:sz w:val="24"/>
          <w:szCs w:val="24"/>
        </w:rPr>
        <w:t>Hubig</w:t>
      </w:r>
      <w:proofErr w:type="spellEnd"/>
      <w:r w:rsidR="001470A0" w:rsidRPr="00B24514">
        <w:rPr>
          <w:sz w:val="24"/>
          <w:szCs w:val="24"/>
        </w:rPr>
        <w:t xml:space="preserve"> („Unterrichtsversorgung an berufsbildenden Schulen so gut wie noch nie</w:t>
      </w:r>
      <w:r w:rsidRPr="00B24514">
        <w:rPr>
          <w:sz w:val="24"/>
          <w:szCs w:val="24"/>
        </w:rPr>
        <w:t>.</w:t>
      </w:r>
      <w:r w:rsidR="001470A0" w:rsidRPr="00B24514">
        <w:rPr>
          <w:sz w:val="24"/>
          <w:szCs w:val="24"/>
        </w:rPr>
        <w:t>“)</w:t>
      </w:r>
      <w:r w:rsidR="00FA091A">
        <w:rPr>
          <w:sz w:val="24"/>
          <w:szCs w:val="24"/>
        </w:rPr>
        <w:t>.</w:t>
      </w:r>
    </w:p>
    <w:p w:rsidR="00717837" w:rsidRPr="00B24514" w:rsidRDefault="00717837">
      <w:pPr>
        <w:rPr>
          <w:sz w:val="24"/>
          <w:szCs w:val="24"/>
        </w:rPr>
      </w:pPr>
      <w:r w:rsidRPr="00B24514">
        <w:rPr>
          <w:sz w:val="24"/>
          <w:szCs w:val="24"/>
        </w:rPr>
        <w:t xml:space="preserve">Wir freuen uns ausdrücklich, dass die Ministerin </w:t>
      </w:r>
      <w:r w:rsidR="00AB3245">
        <w:rPr>
          <w:sz w:val="24"/>
          <w:szCs w:val="24"/>
        </w:rPr>
        <w:t xml:space="preserve">es </w:t>
      </w:r>
      <w:r w:rsidR="00FA091A">
        <w:rPr>
          <w:sz w:val="24"/>
          <w:szCs w:val="24"/>
        </w:rPr>
        <w:t>für wichtig erachtete, noch zum Ausklang des</w:t>
      </w:r>
      <w:r w:rsidR="00AB3245">
        <w:rPr>
          <w:sz w:val="24"/>
          <w:szCs w:val="24"/>
        </w:rPr>
        <w:t xml:space="preserve"> Jahres 2016</w:t>
      </w:r>
      <w:bookmarkStart w:id="0" w:name="_GoBack"/>
      <w:bookmarkEnd w:id="0"/>
      <w:r w:rsidR="00AB3245">
        <w:rPr>
          <w:sz w:val="24"/>
          <w:szCs w:val="24"/>
        </w:rPr>
        <w:t xml:space="preserve">, </w:t>
      </w:r>
      <w:r w:rsidRPr="00B24514">
        <w:rPr>
          <w:sz w:val="24"/>
          <w:szCs w:val="24"/>
        </w:rPr>
        <w:t xml:space="preserve">eine eigens den Berufsbildenden Schulen gewidmete Veröffentlichung </w:t>
      </w:r>
      <w:r w:rsidR="00AB3245">
        <w:rPr>
          <w:sz w:val="24"/>
          <w:szCs w:val="24"/>
        </w:rPr>
        <w:t xml:space="preserve"> zu publizieren</w:t>
      </w:r>
      <w:r w:rsidRPr="00B24514">
        <w:rPr>
          <w:sz w:val="24"/>
          <w:szCs w:val="24"/>
        </w:rPr>
        <w:t xml:space="preserve">. Die </w:t>
      </w:r>
      <w:r w:rsidR="00FA091A">
        <w:rPr>
          <w:sz w:val="24"/>
          <w:szCs w:val="24"/>
        </w:rPr>
        <w:t xml:space="preserve">außerordentlichen </w:t>
      </w:r>
      <w:r w:rsidRPr="00B24514">
        <w:rPr>
          <w:sz w:val="24"/>
          <w:szCs w:val="24"/>
        </w:rPr>
        <w:t xml:space="preserve">Leistungen der BBS werden </w:t>
      </w:r>
      <w:r w:rsidR="00D60330" w:rsidRPr="00B24514">
        <w:rPr>
          <w:sz w:val="24"/>
          <w:szCs w:val="24"/>
        </w:rPr>
        <w:t xml:space="preserve">darin </w:t>
      </w:r>
      <w:r w:rsidRPr="00B24514">
        <w:rPr>
          <w:sz w:val="24"/>
          <w:szCs w:val="24"/>
        </w:rPr>
        <w:t xml:space="preserve">gesehen und gewürdigt.  </w:t>
      </w:r>
    </w:p>
    <w:p w:rsidR="00717837" w:rsidRPr="00B24514" w:rsidRDefault="00717837">
      <w:pPr>
        <w:rPr>
          <w:sz w:val="24"/>
          <w:szCs w:val="24"/>
        </w:rPr>
      </w:pPr>
      <w:r w:rsidRPr="00B24514">
        <w:rPr>
          <w:sz w:val="24"/>
          <w:szCs w:val="24"/>
        </w:rPr>
        <w:t>Es s</w:t>
      </w:r>
      <w:r w:rsidR="00AB3245">
        <w:rPr>
          <w:sz w:val="24"/>
          <w:szCs w:val="24"/>
        </w:rPr>
        <w:t xml:space="preserve">eien </w:t>
      </w:r>
      <w:r w:rsidRPr="00B24514">
        <w:rPr>
          <w:sz w:val="24"/>
          <w:szCs w:val="24"/>
        </w:rPr>
        <w:t xml:space="preserve">die Berufsbildenden Schulen, die primär mit den gesellschaftlichen Herausforderungen unseres Landes konfrontiert </w:t>
      </w:r>
      <w:r w:rsidR="00AB3245">
        <w:rPr>
          <w:sz w:val="24"/>
          <w:szCs w:val="24"/>
        </w:rPr>
        <w:t>würden</w:t>
      </w:r>
      <w:r w:rsidRPr="00B24514">
        <w:rPr>
          <w:sz w:val="24"/>
          <w:szCs w:val="24"/>
        </w:rPr>
        <w:t>. Dies</w:t>
      </w:r>
      <w:r w:rsidR="00AB3245">
        <w:rPr>
          <w:sz w:val="24"/>
          <w:szCs w:val="24"/>
        </w:rPr>
        <w:t>e</w:t>
      </w:r>
      <w:r w:rsidRPr="00B24514">
        <w:rPr>
          <w:sz w:val="24"/>
          <w:szCs w:val="24"/>
        </w:rPr>
        <w:t xml:space="preserve"> sind, wie richtig erkannt, die duale Ausbildung mit de</w:t>
      </w:r>
      <w:r w:rsidR="00AB3245">
        <w:rPr>
          <w:sz w:val="24"/>
          <w:szCs w:val="24"/>
        </w:rPr>
        <w:t>m Ziel der Fachkräftesicherung und auch</w:t>
      </w:r>
      <w:r w:rsidRPr="00B24514">
        <w:rPr>
          <w:sz w:val="24"/>
          <w:szCs w:val="24"/>
        </w:rPr>
        <w:t xml:space="preserve"> die Nachqualifizierungsaufgabe in einer Arbeitswelt des lebenslangen Lernens. Es ist aber aktuell auch die immense Aufgabe der sprachlichen und beruflichen Integration der Geflüchteten.</w:t>
      </w:r>
    </w:p>
    <w:p w:rsidR="00717837" w:rsidRPr="00B24514" w:rsidRDefault="00717837">
      <w:pPr>
        <w:rPr>
          <w:sz w:val="24"/>
          <w:szCs w:val="24"/>
        </w:rPr>
      </w:pPr>
      <w:r w:rsidRPr="00B24514">
        <w:rPr>
          <w:sz w:val="24"/>
          <w:szCs w:val="24"/>
        </w:rPr>
        <w:t xml:space="preserve">So weit, so einig, </w:t>
      </w:r>
      <w:r w:rsidR="00AB3245">
        <w:rPr>
          <w:sz w:val="24"/>
          <w:szCs w:val="24"/>
        </w:rPr>
        <w:t>sind wir mit Dr.</w:t>
      </w:r>
      <w:r w:rsidRPr="00B24514">
        <w:rPr>
          <w:sz w:val="24"/>
          <w:szCs w:val="24"/>
        </w:rPr>
        <w:t xml:space="preserve"> </w:t>
      </w:r>
      <w:proofErr w:type="spellStart"/>
      <w:r w:rsidRPr="00B24514">
        <w:rPr>
          <w:sz w:val="24"/>
          <w:szCs w:val="24"/>
        </w:rPr>
        <w:t>Hubig</w:t>
      </w:r>
      <w:proofErr w:type="spellEnd"/>
      <w:r w:rsidR="00AB3245">
        <w:rPr>
          <w:sz w:val="24"/>
          <w:szCs w:val="24"/>
        </w:rPr>
        <w:t>.</w:t>
      </w:r>
    </w:p>
    <w:p w:rsidR="00717837" w:rsidRPr="00B24514" w:rsidRDefault="00717837">
      <w:pPr>
        <w:rPr>
          <w:sz w:val="24"/>
          <w:szCs w:val="24"/>
        </w:rPr>
      </w:pPr>
      <w:r w:rsidRPr="00B24514">
        <w:rPr>
          <w:sz w:val="24"/>
          <w:szCs w:val="24"/>
        </w:rPr>
        <w:t>Wo sich unsere Sichtweisen jedoch erheblich</w:t>
      </w:r>
      <w:r w:rsidR="007A11E6" w:rsidRPr="00B24514">
        <w:rPr>
          <w:sz w:val="24"/>
          <w:szCs w:val="24"/>
        </w:rPr>
        <w:t xml:space="preserve"> unterscheiden, sei auch gesagt:</w:t>
      </w:r>
      <w:r w:rsidRPr="00B24514">
        <w:rPr>
          <w:sz w:val="24"/>
          <w:szCs w:val="24"/>
        </w:rPr>
        <w:t xml:space="preserve"> </w:t>
      </w:r>
    </w:p>
    <w:p w:rsidR="007A11E6" w:rsidRPr="00B24514" w:rsidRDefault="00717837">
      <w:pPr>
        <w:rPr>
          <w:sz w:val="24"/>
          <w:szCs w:val="24"/>
        </w:rPr>
      </w:pPr>
      <w:r w:rsidRPr="00B24514">
        <w:rPr>
          <w:sz w:val="24"/>
          <w:szCs w:val="24"/>
        </w:rPr>
        <w:t xml:space="preserve">Es stimmt, dass aufgrund der notwendigen Einrichtung und Aufstockung von </w:t>
      </w:r>
      <w:proofErr w:type="spellStart"/>
      <w:r w:rsidR="00872EAD" w:rsidRPr="00B24514">
        <w:rPr>
          <w:sz w:val="24"/>
          <w:szCs w:val="24"/>
        </w:rPr>
        <w:t>BVJS’en</w:t>
      </w:r>
      <w:proofErr w:type="spellEnd"/>
      <w:r w:rsidR="00872EAD" w:rsidRPr="00B24514">
        <w:rPr>
          <w:sz w:val="24"/>
          <w:szCs w:val="24"/>
        </w:rPr>
        <w:t xml:space="preserve"> die Schülerzahl im Kontext der Aufnahme von Geflüchteten relativ stabil gehalten werden konnte. Dieser wahrscheinlich nur temporäre Zustand verdeckt somit den regional massiven Rückgang an Schülerzahlen in diversen Wahlschulangeboten. Dieser Rückgang ist nur zum Teil dem demographischen Wandel geschuldet, sondern </w:t>
      </w:r>
      <w:r w:rsidR="00AB3245">
        <w:rPr>
          <w:sz w:val="24"/>
          <w:szCs w:val="24"/>
        </w:rPr>
        <w:t>vornehmlich</w:t>
      </w:r>
      <w:r w:rsidR="00872EAD" w:rsidRPr="00B24514">
        <w:rPr>
          <w:sz w:val="24"/>
          <w:szCs w:val="24"/>
        </w:rPr>
        <w:t xml:space="preserve"> der Etablierung konkurrierender Schulangebote wie der RS+</w:t>
      </w:r>
      <w:r w:rsidR="00AB3245">
        <w:rPr>
          <w:sz w:val="24"/>
          <w:szCs w:val="24"/>
        </w:rPr>
        <w:t xml:space="preserve"> mit Fachoberschule</w:t>
      </w:r>
      <w:r w:rsidR="00872EAD" w:rsidRPr="00B24514">
        <w:rPr>
          <w:sz w:val="24"/>
          <w:szCs w:val="24"/>
        </w:rPr>
        <w:t xml:space="preserve">. </w:t>
      </w:r>
    </w:p>
    <w:p w:rsidR="007A11E6" w:rsidRPr="00B24514" w:rsidRDefault="007A11E6">
      <w:pPr>
        <w:rPr>
          <w:sz w:val="24"/>
          <w:szCs w:val="24"/>
        </w:rPr>
      </w:pPr>
      <w:proofErr w:type="spellStart"/>
      <w:r w:rsidRPr="00B24514">
        <w:rPr>
          <w:sz w:val="24"/>
          <w:szCs w:val="24"/>
        </w:rPr>
        <w:t>Minsterin</w:t>
      </w:r>
      <w:proofErr w:type="spellEnd"/>
      <w:r w:rsidRPr="00B24514">
        <w:rPr>
          <w:sz w:val="24"/>
          <w:szCs w:val="24"/>
        </w:rPr>
        <w:t xml:space="preserve"> </w:t>
      </w:r>
      <w:r w:rsidR="00AB3245">
        <w:rPr>
          <w:sz w:val="24"/>
          <w:szCs w:val="24"/>
        </w:rPr>
        <w:t xml:space="preserve">Dr. </w:t>
      </w:r>
      <w:proofErr w:type="spellStart"/>
      <w:r w:rsidR="00AB3245">
        <w:rPr>
          <w:sz w:val="24"/>
          <w:szCs w:val="24"/>
        </w:rPr>
        <w:t>Hubig</w:t>
      </w:r>
      <w:proofErr w:type="spellEnd"/>
      <w:r w:rsidR="00AB3245">
        <w:rPr>
          <w:sz w:val="24"/>
          <w:szCs w:val="24"/>
        </w:rPr>
        <w:t xml:space="preserve"> </w:t>
      </w:r>
      <w:r w:rsidRPr="00B24514">
        <w:rPr>
          <w:sz w:val="24"/>
          <w:szCs w:val="24"/>
        </w:rPr>
        <w:t>betont die Gleichwertigkeit beruflicher und akademischer Bildung. Das entspricht auch unserer Überzeugung. Es ist uns aber auch wichtig hervorzuheben, dass die B</w:t>
      </w:r>
      <w:r w:rsidR="00AB3245">
        <w:rPr>
          <w:sz w:val="24"/>
          <w:szCs w:val="24"/>
        </w:rPr>
        <w:t xml:space="preserve">erufsbildende Schule </w:t>
      </w:r>
      <w:r w:rsidRPr="00B24514">
        <w:rPr>
          <w:sz w:val="24"/>
          <w:szCs w:val="24"/>
        </w:rPr>
        <w:t>Vollzeitschulformen, wie das berufliche Gymnasium anbietet, die darüber hinaus schon  berufliche Inhalte integrierend auf eine akademische und professionelle Karriere vorbereiten. Die berufliche Oberstufe an Gymnasien und BOSI und II sind ein Pfeiler gelebter Bildungsgerechtigkeit aufgrund der vielfältigen Zugangswege. Diese wichtige Funktion und gesellschaftliche Relevanz muss viel stärker gesehen und propagiert werden.</w:t>
      </w:r>
      <w:r w:rsidR="00AB3245">
        <w:rPr>
          <w:sz w:val="24"/>
          <w:szCs w:val="24"/>
        </w:rPr>
        <w:t xml:space="preserve"> Es sind diese Schulformen, denen es gelingt, Jugendliche an Wirtschaft und Handwerk heranzuführen und für einen direkten Übergang in Wege beruflicher Qualifikation </w:t>
      </w:r>
      <w:r w:rsidR="002C44E2">
        <w:rPr>
          <w:sz w:val="24"/>
          <w:szCs w:val="24"/>
        </w:rPr>
        <w:t>zu interessieren. Gerade diese Schülerschaft ist es, die den drohenden Fachkräftemangel ausgleichen kann.</w:t>
      </w:r>
      <w:r w:rsidR="00AB3245">
        <w:rPr>
          <w:sz w:val="24"/>
          <w:szCs w:val="24"/>
        </w:rPr>
        <w:t xml:space="preserve"> </w:t>
      </w:r>
    </w:p>
    <w:p w:rsidR="00717837" w:rsidRPr="00B24514" w:rsidRDefault="00D60330">
      <w:pPr>
        <w:rPr>
          <w:sz w:val="24"/>
          <w:szCs w:val="24"/>
        </w:rPr>
      </w:pPr>
      <w:r w:rsidRPr="00B24514">
        <w:rPr>
          <w:sz w:val="24"/>
          <w:szCs w:val="24"/>
        </w:rPr>
        <w:t>Insofern kritisier</w:t>
      </w:r>
      <w:r w:rsidR="002C44E2">
        <w:rPr>
          <w:sz w:val="24"/>
          <w:szCs w:val="24"/>
        </w:rPr>
        <w:t>t die GEW</w:t>
      </w:r>
      <w:r w:rsidRPr="00B24514">
        <w:rPr>
          <w:sz w:val="24"/>
          <w:szCs w:val="24"/>
        </w:rPr>
        <w:t>, dass d</w:t>
      </w:r>
      <w:r w:rsidR="00872EAD" w:rsidRPr="00B24514">
        <w:rPr>
          <w:sz w:val="24"/>
          <w:szCs w:val="24"/>
        </w:rPr>
        <w:t xml:space="preserve">ie Schuldenbremse und </w:t>
      </w:r>
      <w:r w:rsidRPr="00B24514">
        <w:rPr>
          <w:sz w:val="24"/>
          <w:szCs w:val="24"/>
        </w:rPr>
        <w:t xml:space="preserve">beispielsweise </w:t>
      </w:r>
      <w:r w:rsidR="00872EAD" w:rsidRPr="00B24514">
        <w:rPr>
          <w:sz w:val="24"/>
          <w:szCs w:val="24"/>
        </w:rPr>
        <w:t>die in ihrem Windschatten propagierte Reform der HBF  ein Übriges</w:t>
      </w:r>
      <w:r w:rsidRPr="00B24514">
        <w:rPr>
          <w:sz w:val="24"/>
          <w:szCs w:val="24"/>
        </w:rPr>
        <w:t xml:space="preserve"> tut</w:t>
      </w:r>
      <w:r w:rsidR="00872EAD" w:rsidRPr="00B24514">
        <w:rPr>
          <w:sz w:val="24"/>
          <w:szCs w:val="24"/>
        </w:rPr>
        <w:t xml:space="preserve">, um </w:t>
      </w:r>
      <w:r w:rsidR="002C44E2">
        <w:rPr>
          <w:sz w:val="24"/>
          <w:szCs w:val="24"/>
        </w:rPr>
        <w:t xml:space="preserve">ausgerechnet </w:t>
      </w:r>
      <w:r w:rsidR="00872EAD" w:rsidRPr="00B24514">
        <w:rPr>
          <w:sz w:val="24"/>
          <w:szCs w:val="24"/>
        </w:rPr>
        <w:t xml:space="preserve">die </w:t>
      </w:r>
      <w:proofErr w:type="spellStart"/>
      <w:r w:rsidR="00872EAD" w:rsidRPr="00B24514">
        <w:rPr>
          <w:sz w:val="24"/>
          <w:szCs w:val="24"/>
        </w:rPr>
        <w:t>BBSen</w:t>
      </w:r>
      <w:proofErr w:type="spellEnd"/>
      <w:r w:rsidR="00872EAD" w:rsidRPr="00B24514">
        <w:rPr>
          <w:sz w:val="24"/>
          <w:szCs w:val="24"/>
        </w:rPr>
        <w:t xml:space="preserve"> über Gebühr an der Einsparung von Lehrerstellen in die Pflicht zu nehmen.</w:t>
      </w:r>
    </w:p>
    <w:p w:rsidR="00872EAD" w:rsidRDefault="00872EAD">
      <w:pPr>
        <w:rPr>
          <w:sz w:val="24"/>
          <w:szCs w:val="24"/>
        </w:rPr>
      </w:pPr>
      <w:r w:rsidRPr="00B24514">
        <w:rPr>
          <w:sz w:val="24"/>
          <w:szCs w:val="24"/>
        </w:rPr>
        <w:t xml:space="preserve">Die Ministerin spricht von der Übernahme 139 neuer Lehrkräfte in den Schuldienst an Berufsbildenden Schulen. Das ist zu begrüßen, negiert aber durch Verschweigen die Problematik, geeignete Lehrkräfte für den BBU zu gewinnen. Sollte das massive Fehlen von originären Berufsschullehren nicht behoben werden, so blutet diese Schulform von innen aus und kann ihrem Auftrag innerhalb des Dualen Systems nicht mehr gerecht werden! </w:t>
      </w:r>
    </w:p>
    <w:p w:rsidR="002C44E2" w:rsidRPr="002C44E2" w:rsidRDefault="002C44E2">
      <w:pPr>
        <w:rPr>
          <w:b/>
          <w:sz w:val="18"/>
          <w:szCs w:val="18"/>
        </w:rPr>
      </w:pPr>
      <w:r>
        <w:rPr>
          <w:b/>
          <w:sz w:val="18"/>
          <w:szCs w:val="18"/>
        </w:rPr>
        <w:t>Daniela Bartkus-Börder</w:t>
      </w:r>
    </w:p>
    <w:p w:rsidR="002C44E2" w:rsidRPr="00B24514" w:rsidRDefault="002C44E2">
      <w:pPr>
        <w:rPr>
          <w:sz w:val="24"/>
          <w:szCs w:val="24"/>
        </w:rPr>
      </w:pPr>
    </w:p>
    <w:p w:rsidR="007A11E6" w:rsidRPr="00B24514" w:rsidRDefault="007A11E6">
      <w:pPr>
        <w:rPr>
          <w:sz w:val="24"/>
          <w:szCs w:val="24"/>
        </w:rPr>
      </w:pPr>
    </w:p>
    <w:sectPr w:rsidR="007A11E6" w:rsidRPr="00B24514" w:rsidSect="002C44E2">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37"/>
    <w:rsid w:val="001470A0"/>
    <w:rsid w:val="002864BE"/>
    <w:rsid w:val="002C44E2"/>
    <w:rsid w:val="00717837"/>
    <w:rsid w:val="007A11E6"/>
    <w:rsid w:val="00872EAD"/>
    <w:rsid w:val="00AB3245"/>
    <w:rsid w:val="00B24514"/>
    <w:rsid w:val="00C12CA9"/>
    <w:rsid w:val="00CD7D5F"/>
    <w:rsid w:val="00D60330"/>
    <w:rsid w:val="00FA09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3</cp:revision>
  <cp:lastPrinted>2017-01-05T21:33:00Z</cp:lastPrinted>
  <dcterms:created xsi:type="dcterms:W3CDTF">2017-01-10T17:23:00Z</dcterms:created>
  <dcterms:modified xsi:type="dcterms:W3CDTF">2017-01-10T17:23:00Z</dcterms:modified>
</cp:coreProperties>
</file>